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3D" w:rsidRPr="00782806" w:rsidRDefault="00782806" w:rsidP="009B3D3D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782806">
        <w:rPr>
          <w:rFonts w:ascii="黑体" w:eastAsia="黑体" w:hAnsi="黑体" w:cs="Times New Roman" w:hint="eastAsia"/>
          <w:b/>
          <w:sz w:val="28"/>
          <w:szCs w:val="28"/>
        </w:rPr>
        <w:t>431</w:t>
      </w:r>
      <w:r w:rsidR="009B3D3D" w:rsidRPr="00782806">
        <w:rPr>
          <w:rFonts w:ascii="黑体" w:eastAsia="黑体" w:hAnsi="黑体" w:cs="Times New Roman"/>
          <w:b/>
          <w:sz w:val="28"/>
          <w:szCs w:val="28"/>
        </w:rPr>
        <w:t>《金融学综合》考试大纲</w:t>
      </w:r>
    </w:p>
    <w:p w:rsidR="009B3D3D" w:rsidRPr="009B3D3D" w:rsidRDefault="009B3D3D" w:rsidP="009B3D3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3D3D" w:rsidRPr="009B3D3D" w:rsidRDefault="009B3D3D" w:rsidP="009B3D3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3D3D">
        <w:rPr>
          <w:rFonts w:ascii="Times New Roman" w:hAnsi="Times New Roman" w:cs="Times New Roman"/>
          <w:b/>
          <w:sz w:val="24"/>
          <w:szCs w:val="24"/>
        </w:rPr>
        <w:t>一、考试性质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《金融学综合》是金融硕士（</w:t>
      </w:r>
      <w:r w:rsidRPr="009B3D3D">
        <w:rPr>
          <w:rFonts w:ascii="Times New Roman" w:hAnsi="Times New Roman" w:cs="Times New Roman"/>
          <w:sz w:val="24"/>
          <w:szCs w:val="24"/>
        </w:rPr>
        <w:t>MF</w:t>
      </w:r>
      <w:r w:rsidR="007656FA">
        <w:rPr>
          <w:rFonts w:ascii="Times New Roman" w:hAnsi="Times New Roman" w:cs="Times New Roman"/>
          <w:sz w:val="24"/>
          <w:szCs w:val="24"/>
        </w:rPr>
        <w:t>）专业学位研究生入学统一考试的科目之一。《金融学综合》考试</w:t>
      </w:r>
      <w:r w:rsidRPr="009B3D3D">
        <w:rPr>
          <w:rFonts w:ascii="Times New Roman" w:hAnsi="Times New Roman" w:cs="Times New Roman"/>
          <w:sz w:val="24"/>
          <w:szCs w:val="24"/>
        </w:rPr>
        <w:t>力求反映金融硕士专业学位的特点，科学、公平、准确、规范地测评考生的基本素质和综合能力，选拔具有发展潜力的优秀人才入学，为国家的</w:t>
      </w:r>
      <w:r w:rsidR="00600904">
        <w:rPr>
          <w:rFonts w:ascii="Times New Roman" w:hAnsi="Times New Roman" w:cs="Times New Roman" w:hint="eastAsia"/>
          <w:sz w:val="24"/>
          <w:szCs w:val="24"/>
        </w:rPr>
        <w:t>经济和社会发展</w:t>
      </w:r>
      <w:r w:rsidRPr="009B3D3D">
        <w:rPr>
          <w:rFonts w:ascii="Times New Roman" w:hAnsi="Times New Roman" w:cs="Times New Roman"/>
          <w:sz w:val="24"/>
          <w:szCs w:val="24"/>
        </w:rPr>
        <w:t>培养具有良好职业道德</w:t>
      </w:r>
      <w:r w:rsidR="00600904">
        <w:rPr>
          <w:rFonts w:ascii="Times New Roman" w:hAnsi="Times New Roman" w:cs="Times New Roman" w:hint="eastAsia"/>
          <w:sz w:val="24"/>
          <w:szCs w:val="24"/>
        </w:rPr>
        <w:t>和扎实理论功底</w:t>
      </w:r>
      <w:r w:rsidRPr="009B3D3D">
        <w:rPr>
          <w:rFonts w:ascii="Times New Roman" w:hAnsi="Times New Roman" w:cs="Times New Roman"/>
          <w:sz w:val="24"/>
          <w:szCs w:val="24"/>
        </w:rPr>
        <w:t>的高层次、应用型、复合型金融专业人才。</w:t>
      </w:r>
    </w:p>
    <w:p w:rsidR="009B3D3D" w:rsidRPr="009B3D3D" w:rsidRDefault="009B3D3D" w:rsidP="009B3D3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3D3D">
        <w:rPr>
          <w:rFonts w:ascii="Times New Roman" w:hAnsi="Times New Roman" w:cs="Times New Roman"/>
          <w:b/>
          <w:sz w:val="24"/>
          <w:szCs w:val="24"/>
        </w:rPr>
        <w:t>二、考试要求</w:t>
      </w:r>
    </w:p>
    <w:p w:rsidR="009B3D3D" w:rsidRDefault="00782806" w:rsidP="009B3D3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考察</w:t>
      </w:r>
      <w:r w:rsidR="009B3D3D" w:rsidRPr="009B3D3D">
        <w:rPr>
          <w:rFonts w:ascii="Times New Roman" w:hAnsi="Times New Roman" w:cs="Times New Roman"/>
          <w:sz w:val="24"/>
          <w:szCs w:val="24"/>
        </w:rPr>
        <w:t>考生对于金融学和公司财务</w:t>
      </w:r>
      <w:r w:rsidR="00600904">
        <w:rPr>
          <w:rFonts w:ascii="Times New Roman" w:hAnsi="Times New Roman" w:cs="Times New Roman" w:hint="eastAsia"/>
          <w:sz w:val="24"/>
          <w:szCs w:val="24"/>
        </w:rPr>
        <w:t>的</w:t>
      </w:r>
      <w:r w:rsidR="009B3D3D" w:rsidRPr="009B3D3D">
        <w:rPr>
          <w:rFonts w:ascii="Times New Roman" w:hAnsi="Times New Roman" w:cs="Times New Roman"/>
          <w:sz w:val="24"/>
          <w:szCs w:val="24"/>
        </w:rPr>
        <w:t>基本概念</w:t>
      </w:r>
      <w:r w:rsidR="007656FA">
        <w:rPr>
          <w:rFonts w:ascii="Times New Roman" w:hAnsi="Times New Roman" w:cs="Times New Roman" w:hint="eastAsia"/>
          <w:sz w:val="24"/>
          <w:szCs w:val="24"/>
        </w:rPr>
        <w:t>与</w:t>
      </w:r>
      <w:r w:rsidR="009B3D3D" w:rsidRPr="009B3D3D">
        <w:rPr>
          <w:rFonts w:ascii="Times New Roman" w:hAnsi="Times New Roman" w:cs="Times New Roman"/>
          <w:sz w:val="24"/>
          <w:szCs w:val="24"/>
        </w:rPr>
        <w:t>基础理论的掌握</w:t>
      </w:r>
      <w:r w:rsidR="00600904">
        <w:rPr>
          <w:rFonts w:ascii="Times New Roman" w:hAnsi="Times New Roman" w:cs="Times New Roman" w:hint="eastAsia"/>
          <w:sz w:val="24"/>
          <w:szCs w:val="24"/>
        </w:rPr>
        <w:t>情况，以及综合</w:t>
      </w:r>
      <w:r w:rsidR="009B3D3D" w:rsidRPr="009B3D3D">
        <w:rPr>
          <w:rFonts w:ascii="Times New Roman" w:hAnsi="Times New Roman" w:cs="Times New Roman"/>
          <w:sz w:val="24"/>
          <w:szCs w:val="24"/>
        </w:rPr>
        <w:t>运用</w:t>
      </w:r>
      <w:r w:rsidR="00600904">
        <w:rPr>
          <w:rFonts w:ascii="Times New Roman" w:hAnsi="Times New Roman" w:cs="Times New Roman" w:hint="eastAsia"/>
          <w:sz w:val="24"/>
          <w:szCs w:val="24"/>
        </w:rPr>
        <w:t>理论知识分析和解决现实问题的</w:t>
      </w:r>
      <w:r w:rsidR="009B3D3D" w:rsidRPr="009B3D3D">
        <w:rPr>
          <w:rFonts w:ascii="Times New Roman" w:hAnsi="Times New Roman" w:cs="Times New Roman"/>
          <w:sz w:val="24"/>
          <w:szCs w:val="24"/>
        </w:rPr>
        <w:t>能力。</w:t>
      </w:r>
    </w:p>
    <w:p w:rsidR="00600904" w:rsidRPr="00600904" w:rsidRDefault="00600904" w:rsidP="006009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0904">
        <w:rPr>
          <w:rFonts w:ascii="Times New Roman" w:hAnsi="Times New Roman" w:cs="Times New Roman" w:hint="eastAsia"/>
          <w:b/>
          <w:sz w:val="24"/>
          <w:szCs w:val="24"/>
        </w:rPr>
        <w:t>三、考试形式</w:t>
      </w:r>
    </w:p>
    <w:p w:rsidR="00600904" w:rsidRDefault="00600904" w:rsidP="006009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考试形式为闭卷、笔试，考试时间为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小时。</w:t>
      </w:r>
    </w:p>
    <w:p w:rsidR="00600904" w:rsidRPr="00600904" w:rsidRDefault="00600904" w:rsidP="00600904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0904">
        <w:rPr>
          <w:rFonts w:ascii="Times New Roman" w:hAnsi="Times New Roman" w:cs="Times New Roman" w:hint="eastAsia"/>
          <w:b/>
          <w:sz w:val="24"/>
          <w:szCs w:val="24"/>
        </w:rPr>
        <w:t>四、试卷结构</w:t>
      </w:r>
    </w:p>
    <w:p w:rsidR="00600904" w:rsidRDefault="00600904" w:rsidP="006009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试卷满分</w:t>
      </w:r>
      <w:r>
        <w:rPr>
          <w:rFonts w:ascii="Times New Roman" w:hAnsi="Times New Roman" w:cs="Times New Roman" w:hint="eastAsia"/>
          <w:sz w:val="24"/>
          <w:szCs w:val="24"/>
        </w:rPr>
        <w:t>150</w:t>
      </w:r>
      <w:r>
        <w:rPr>
          <w:rFonts w:ascii="Times New Roman" w:hAnsi="Times New Roman" w:cs="Times New Roman" w:hint="eastAsia"/>
          <w:sz w:val="24"/>
          <w:szCs w:val="24"/>
        </w:rPr>
        <w:t>分，题型及分值分布如下：</w:t>
      </w:r>
    </w:p>
    <w:p w:rsidR="00600904" w:rsidRDefault="00884B3F" w:rsidP="006009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名词解释</w:t>
      </w:r>
      <w:r w:rsidR="00600904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="00600904">
        <w:rPr>
          <w:rFonts w:ascii="Times New Roman" w:hAnsi="Times New Roman" w:cs="Times New Roman" w:hint="eastAsia"/>
          <w:sz w:val="24"/>
          <w:szCs w:val="24"/>
        </w:rPr>
        <w:t>0</w:t>
      </w:r>
      <w:r w:rsidR="00600904">
        <w:rPr>
          <w:rFonts w:ascii="Times New Roman" w:hAnsi="Times New Roman" w:cs="Times New Roman" w:hint="eastAsia"/>
          <w:sz w:val="24"/>
          <w:szCs w:val="24"/>
        </w:rPr>
        <w:t>分；</w:t>
      </w:r>
    </w:p>
    <w:p w:rsidR="00600904" w:rsidRDefault="00600904" w:rsidP="006009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简答题：</w:t>
      </w:r>
      <w:r w:rsidR="0042576D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分；</w:t>
      </w:r>
    </w:p>
    <w:p w:rsidR="00600904" w:rsidRDefault="00600904" w:rsidP="006009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计算分析题：</w:t>
      </w:r>
      <w:r w:rsidR="006E7256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分；</w:t>
      </w:r>
    </w:p>
    <w:p w:rsidR="00600904" w:rsidRPr="00600904" w:rsidRDefault="00600904" w:rsidP="006009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论述题：</w:t>
      </w:r>
      <w:r w:rsidR="006E7256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分。</w:t>
      </w:r>
    </w:p>
    <w:p w:rsidR="009B3D3D" w:rsidRPr="009B3D3D" w:rsidRDefault="00600904" w:rsidP="009B3D3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 w:hint="eastAsia"/>
          <w:b/>
          <w:sz w:val="24"/>
          <w:szCs w:val="24"/>
        </w:rPr>
        <w:t>五</w:t>
      </w:r>
      <w:r w:rsidR="009B3D3D" w:rsidRPr="009B3D3D">
        <w:rPr>
          <w:rFonts w:ascii="Times New Roman" w:hAnsi="Times New Roman" w:cs="Times New Roman"/>
          <w:b/>
          <w:sz w:val="24"/>
          <w:szCs w:val="24"/>
        </w:rPr>
        <w:t>、考试内容</w:t>
      </w:r>
    </w:p>
    <w:bookmarkEnd w:id="0"/>
    <w:bookmarkEnd w:id="1"/>
    <w:p w:rsidR="009B3D3D" w:rsidRPr="009B3D3D" w:rsidRDefault="009B3D3D" w:rsidP="009B3D3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第一部分</w:t>
      </w:r>
      <w:r w:rsidRPr="009B3D3D">
        <w:rPr>
          <w:rFonts w:ascii="Times New Roman" w:hAnsi="Times New Roman" w:cs="Times New Roman"/>
          <w:sz w:val="24"/>
          <w:szCs w:val="24"/>
        </w:rPr>
        <w:t xml:space="preserve">  </w:t>
      </w:r>
      <w:r w:rsidRPr="009B3D3D">
        <w:rPr>
          <w:rFonts w:ascii="Times New Roman" w:hAnsi="Times New Roman" w:cs="Times New Roman"/>
          <w:sz w:val="24"/>
          <w:szCs w:val="24"/>
        </w:rPr>
        <w:t>金融学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一、货币与货币制度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货币的职能与货币制度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国际货币体系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二、利息和利率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利息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利率决定理论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利率的期限结构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三、外汇与汇率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外汇</w:t>
      </w:r>
    </w:p>
    <w:p w:rsid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lastRenderedPageBreak/>
        <w:t>汇率与汇率制度</w:t>
      </w:r>
    </w:p>
    <w:p w:rsidR="00391FF8" w:rsidRPr="009B3D3D" w:rsidRDefault="00391FF8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币值、利率与汇率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汇率决定理论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四、金融市场与机构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金融市场及其要素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货币市场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资本市场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衍生工具市场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金融机构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五、商业银行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商业银行的负债业务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商业银行的资产业务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商业银行的中间业务和表外业务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商业银行的风险特征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六、现代货币创造机制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存款货币的创造机制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中央银行职能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中央银行体制下的货币创造过程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七、货币供求与均衡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货币需求理论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货币供给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货币均衡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通货膨胀与通货紧缩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八、货币政策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货币政策及其目标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货币政策工具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货币政策的传导机制和中介指标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九、国际收支与国际资本流动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国际收支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国际储备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国际资本流动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十、金融监管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金融监管理论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巴塞尔协议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金融机构监管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金融市场监管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第二部分　公司财务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一、公司财务概述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什么是公司财务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财务管理目标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二、财务报表分析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会计报表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财务比率分析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三、长期财务规划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销售百分比法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外部融资与增长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四、折现与价值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现金流与折现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债券的估值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股票的估值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五、资本预算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投资决策方法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增量现金流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净现值运用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资本预算中的风险分析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六、风险与收益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风险与收益的度量</w:t>
      </w:r>
    </w:p>
    <w:p w:rsid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均值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9B3D3D">
        <w:rPr>
          <w:rFonts w:ascii="Times New Roman" w:hAnsi="Times New Roman" w:cs="Times New Roman"/>
          <w:sz w:val="24"/>
          <w:szCs w:val="24"/>
        </w:rPr>
        <w:t>方差模型</w:t>
      </w:r>
    </w:p>
    <w:p w:rsidR="007656FA" w:rsidRPr="009B3D3D" w:rsidRDefault="007656FA" w:rsidP="007656FA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贝塔（</w:t>
      </w:r>
      <w:r w:rsidRPr="009B3D3D">
        <w:rPr>
          <w:rFonts w:ascii="Times New Roman" w:hAnsi="Times New Roman" w:cs="Times New Roman"/>
          <w:sz w:val="24"/>
          <w:szCs w:val="24"/>
        </w:rPr>
        <w:t>β</w:t>
      </w:r>
      <w:r w:rsidRPr="009B3D3D">
        <w:rPr>
          <w:rFonts w:ascii="Times New Roman" w:hAnsi="Times New Roman" w:cs="Times New Roman"/>
          <w:sz w:val="24"/>
          <w:szCs w:val="24"/>
        </w:rPr>
        <w:t>）的估计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资本资产定价模型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无套利定价模型</w:t>
      </w:r>
    </w:p>
    <w:p w:rsidR="009B3D3D" w:rsidRPr="009B3D3D" w:rsidRDefault="007656FA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七</w:t>
      </w:r>
      <w:r w:rsidR="009B3D3D" w:rsidRPr="009B3D3D">
        <w:rPr>
          <w:rFonts w:ascii="Times New Roman" w:hAnsi="Times New Roman" w:cs="Times New Roman"/>
          <w:sz w:val="24"/>
          <w:szCs w:val="24"/>
        </w:rPr>
        <w:t>、有效市场假说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有效资本市场的概念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有效资本市场的形式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有效市场与公司财务</w:t>
      </w:r>
    </w:p>
    <w:p w:rsidR="009B3D3D" w:rsidRPr="009B3D3D" w:rsidRDefault="007656FA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八</w:t>
      </w:r>
      <w:r w:rsidR="009B3D3D" w:rsidRPr="009B3D3D">
        <w:rPr>
          <w:rFonts w:ascii="Times New Roman" w:hAnsi="Times New Roman" w:cs="Times New Roman"/>
          <w:sz w:val="24"/>
          <w:szCs w:val="24"/>
        </w:rPr>
        <w:t>、资本结构与公司价值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债务融资与股权融资</w:t>
      </w:r>
    </w:p>
    <w:p w:rsid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资本结构</w:t>
      </w:r>
    </w:p>
    <w:p w:rsidR="007656FA" w:rsidRPr="009B3D3D" w:rsidRDefault="007656FA" w:rsidP="007656FA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加权平均资本成本（</w:t>
      </w:r>
      <w:r w:rsidRPr="009B3D3D">
        <w:rPr>
          <w:rFonts w:ascii="Times New Roman" w:hAnsi="Times New Roman" w:cs="Times New Roman"/>
          <w:sz w:val="24"/>
          <w:szCs w:val="24"/>
        </w:rPr>
        <w:t>WACC</w:t>
      </w:r>
      <w:r w:rsidRPr="009B3D3D">
        <w:rPr>
          <w:rFonts w:ascii="Times New Roman" w:hAnsi="Times New Roman" w:cs="Times New Roman"/>
          <w:sz w:val="24"/>
          <w:szCs w:val="24"/>
        </w:rPr>
        <w:t>）</w:t>
      </w:r>
    </w:p>
    <w:p w:rsidR="009B3D3D" w:rsidRPr="009B3D3D" w:rsidRDefault="009B3D3D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9B3D3D">
        <w:rPr>
          <w:rFonts w:ascii="Times New Roman" w:hAnsi="Times New Roman" w:cs="Times New Roman"/>
          <w:sz w:val="24"/>
          <w:szCs w:val="24"/>
        </w:rPr>
        <w:t>MM</w:t>
      </w:r>
      <w:r w:rsidRPr="009B3D3D">
        <w:rPr>
          <w:rFonts w:ascii="Times New Roman" w:hAnsi="Times New Roman" w:cs="Times New Roman"/>
          <w:sz w:val="24"/>
          <w:szCs w:val="24"/>
        </w:rPr>
        <w:t>定理</w:t>
      </w:r>
    </w:p>
    <w:p w:rsidR="009B3D3D" w:rsidRPr="009B3D3D" w:rsidRDefault="007656FA" w:rsidP="009B3D3D">
      <w:pPr>
        <w:adjustRightInd w:val="0"/>
        <w:snapToGri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九</w:t>
      </w:r>
      <w:r w:rsidR="009B3D3D" w:rsidRPr="009B3D3D"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股利理论与政策</w:t>
      </w:r>
    </w:p>
    <w:p w:rsidR="009B3D3D" w:rsidRDefault="007656FA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股利及其分配</w:t>
      </w:r>
    </w:p>
    <w:p w:rsidR="007656FA" w:rsidRDefault="007656FA" w:rsidP="009B3D3D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股利政策及其选择</w:t>
      </w:r>
    </w:p>
    <w:p w:rsidR="007656FA" w:rsidRDefault="007656FA" w:rsidP="007656FA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hAnsi="Times New Roman" w:cs="Times New Roman" w:hint="eastAsia"/>
          <w:sz w:val="24"/>
          <w:szCs w:val="24"/>
        </w:rPr>
        <w:t>十、并购与重组</w:t>
      </w:r>
    </w:p>
    <w:p w:rsidR="007656FA" w:rsidRDefault="007656FA" w:rsidP="007656FA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  <w:r>
        <w:rPr>
          <w:rFonts w:ascii="Times New Roman" w:hAnsi="Times New Roman" w:cs="Times New Roman" w:hint="eastAsia"/>
          <w:sz w:val="24"/>
          <w:szCs w:val="24"/>
        </w:rPr>
        <w:t>公司并购</w:t>
      </w:r>
    </w:p>
    <w:p w:rsidR="007656FA" w:rsidRPr="00E37909" w:rsidRDefault="007656FA" w:rsidP="00E37909">
      <w:pPr>
        <w:adjustRightInd w:val="0"/>
        <w:snapToGri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财务困境与公司重组</w:t>
      </w:r>
    </w:p>
    <w:p w:rsidR="0042576D" w:rsidRPr="009B3D3D" w:rsidRDefault="0042576D" w:rsidP="0042576D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六</w:t>
      </w:r>
      <w:r w:rsidRPr="009B3D3D"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主要参考资料</w:t>
      </w:r>
    </w:p>
    <w:p w:rsidR="00E9521E" w:rsidRDefault="001711A6" w:rsidP="0042576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黄达、张杰，《金融学》</w:t>
      </w:r>
      <w:r w:rsidRPr="001711A6">
        <w:rPr>
          <w:rFonts w:ascii="Times New Roman" w:hAnsi="Times New Roman" w:cs="Times New Roman" w:hint="eastAsia"/>
          <w:sz w:val="24"/>
          <w:szCs w:val="24"/>
        </w:rPr>
        <w:t>（精编版）第五版</w:t>
      </w:r>
      <w:bookmarkStart w:id="2" w:name="OLE_LINK3"/>
      <w:bookmarkStart w:id="3" w:name="OLE_LINK4"/>
      <w:bookmarkStart w:id="4" w:name="OLE_LINK5"/>
      <w:bookmarkStart w:id="5" w:name="OLE_LINK6"/>
      <w:bookmarkStart w:id="6" w:name="OLE_LINK7"/>
      <w:r>
        <w:rPr>
          <w:rFonts w:ascii="Times New Roman" w:hAnsi="Times New Roman" w:cs="Times New Roman" w:hint="eastAsia"/>
          <w:sz w:val="24"/>
          <w:szCs w:val="24"/>
        </w:rPr>
        <w:t>，中国人民大学出版社，</w:t>
      </w:r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 w:hint="eastAsia"/>
          <w:sz w:val="24"/>
          <w:szCs w:val="24"/>
        </w:rPr>
        <w:t>2020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月。</w:t>
      </w:r>
    </w:p>
    <w:p w:rsidR="001711A6" w:rsidRPr="006E1E15" w:rsidRDefault="001711A6" w:rsidP="001711A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E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王化成、刘俊彦</w:t>
      </w:r>
      <w:r w:rsidR="00303C09" w:rsidRPr="006E1E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、荆新</w:t>
      </w:r>
      <w:r w:rsidR="003C6F9F" w:rsidRPr="006E1E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，《财务管理学》第</w:t>
      </w:r>
      <w:r w:rsidR="00303C09" w:rsidRPr="006E1E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9</w:t>
      </w:r>
      <w:r w:rsidR="003C6F9F" w:rsidRPr="006E1E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版，中国人民大学出版社，</w:t>
      </w:r>
      <w:r w:rsidR="003C6F9F" w:rsidRPr="006E1E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</w:t>
      </w:r>
      <w:r w:rsidR="00303C09" w:rsidRPr="006E1E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21</w:t>
      </w:r>
      <w:r w:rsidR="003C6F9F" w:rsidRPr="006E1E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  <w:r w:rsidR="00EC46A6" w:rsidRPr="006E1E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="003C6F9F" w:rsidRPr="006E1E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月。</w:t>
      </w:r>
    </w:p>
    <w:p w:rsidR="001711A6" w:rsidRPr="001711A6" w:rsidRDefault="001711A6" w:rsidP="0042576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斯蒂芬</w:t>
      </w:r>
      <w:r>
        <w:rPr>
          <w:rFonts w:ascii="Times New Roman" w:hAnsi="Times New Roman" w:cs="Times New Roman" w:hint="eastAsia"/>
          <w:sz w:val="24"/>
          <w:szCs w:val="24"/>
        </w:rPr>
        <w:t>A.</w:t>
      </w:r>
      <w:r>
        <w:rPr>
          <w:rFonts w:ascii="Times New Roman" w:hAnsi="Times New Roman" w:cs="Times New Roman" w:hint="eastAsia"/>
          <w:sz w:val="24"/>
          <w:szCs w:val="24"/>
        </w:rPr>
        <w:t>罗斯等著，吴世农、沈艺峰、王志强等译，《公司理财》（原书第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6E1E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版），机械工业出版社，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 w:rsidR="006E1E1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 w:rsidR="006E1E15">
        <w:rPr>
          <w:rFonts w:ascii="Times New Roman" w:hAnsi="Times New Roman" w:cs="Times New Roman"/>
          <w:sz w:val="24"/>
          <w:szCs w:val="24"/>
        </w:rPr>
        <w:t>7</w:t>
      </w:r>
      <w:bookmarkStart w:id="7" w:name="_GoBack"/>
      <w:bookmarkEnd w:id="7"/>
      <w:r>
        <w:rPr>
          <w:rFonts w:ascii="Times New Roman" w:hAnsi="Times New Roman" w:cs="Times New Roman" w:hint="eastAsia"/>
          <w:sz w:val="24"/>
          <w:szCs w:val="24"/>
        </w:rPr>
        <w:t>月。</w:t>
      </w:r>
    </w:p>
    <w:sectPr w:rsidR="001711A6" w:rsidRPr="001711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D9" w:rsidRDefault="00CA56D9" w:rsidP="009B3D3D">
      <w:r>
        <w:separator/>
      </w:r>
    </w:p>
  </w:endnote>
  <w:endnote w:type="continuationSeparator" w:id="0">
    <w:p w:rsidR="00CA56D9" w:rsidRDefault="00CA56D9" w:rsidP="009B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2678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9B3D3D" w:rsidRPr="009B3D3D" w:rsidRDefault="009B3D3D" w:rsidP="009B3D3D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9B3D3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9B3D3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9B3D3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A56D9" w:rsidRPr="00CA56D9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9B3D3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D9" w:rsidRDefault="00CA56D9" w:rsidP="009B3D3D">
      <w:r>
        <w:separator/>
      </w:r>
    </w:p>
  </w:footnote>
  <w:footnote w:type="continuationSeparator" w:id="0">
    <w:p w:rsidR="00CA56D9" w:rsidRDefault="00CA56D9" w:rsidP="009B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AA"/>
    <w:rsid w:val="0003333D"/>
    <w:rsid w:val="00073F77"/>
    <w:rsid w:val="000B44E9"/>
    <w:rsid w:val="000D606D"/>
    <w:rsid w:val="0013674D"/>
    <w:rsid w:val="00141325"/>
    <w:rsid w:val="001577E7"/>
    <w:rsid w:val="00170CDF"/>
    <w:rsid w:val="001711A6"/>
    <w:rsid w:val="00303C09"/>
    <w:rsid w:val="0030662F"/>
    <w:rsid w:val="00315111"/>
    <w:rsid w:val="00320656"/>
    <w:rsid w:val="0036421B"/>
    <w:rsid w:val="00391FF8"/>
    <w:rsid w:val="003C6F9F"/>
    <w:rsid w:val="003E0018"/>
    <w:rsid w:val="004016A3"/>
    <w:rsid w:val="0042576D"/>
    <w:rsid w:val="00491D21"/>
    <w:rsid w:val="00494A79"/>
    <w:rsid w:val="004C2A3D"/>
    <w:rsid w:val="00546D4C"/>
    <w:rsid w:val="00574240"/>
    <w:rsid w:val="00600904"/>
    <w:rsid w:val="00623DC5"/>
    <w:rsid w:val="00632360"/>
    <w:rsid w:val="00673945"/>
    <w:rsid w:val="006905DA"/>
    <w:rsid w:val="006C4CAA"/>
    <w:rsid w:val="006E1E15"/>
    <w:rsid w:val="006E7256"/>
    <w:rsid w:val="00725E65"/>
    <w:rsid w:val="00727062"/>
    <w:rsid w:val="007656FA"/>
    <w:rsid w:val="00776AB8"/>
    <w:rsid w:val="00782806"/>
    <w:rsid w:val="00884B3F"/>
    <w:rsid w:val="008D6B43"/>
    <w:rsid w:val="0090530D"/>
    <w:rsid w:val="009326F0"/>
    <w:rsid w:val="00935EE2"/>
    <w:rsid w:val="0095094D"/>
    <w:rsid w:val="009B3D3D"/>
    <w:rsid w:val="009C5885"/>
    <w:rsid w:val="009D2396"/>
    <w:rsid w:val="00A91B7D"/>
    <w:rsid w:val="00AF3385"/>
    <w:rsid w:val="00B43CDF"/>
    <w:rsid w:val="00B73C28"/>
    <w:rsid w:val="00BC7612"/>
    <w:rsid w:val="00C47CD9"/>
    <w:rsid w:val="00C638F2"/>
    <w:rsid w:val="00CA56D9"/>
    <w:rsid w:val="00CC1DBE"/>
    <w:rsid w:val="00D12D2E"/>
    <w:rsid w:val="00E27824"/>
    <w:rsid w:val="00E37909"/>
    <w:rsid w:val="00E9521E"/>
    <w:rsid w:val="00EA4A2E"/>
    <w:rsid w:val="00EC46A6"/>
    <w:rsid w:val="00EC6941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D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guxs</dc:creator>
  <cp:keywords/>
  <dc:description/>
  <cp:lastModifiedBy>guxs</cp:lastModifiedBy>
  <cp:revision>16</cp:revision>
  <dcterms:created xsi:type="dcterms:W3CDTF">2021-08-08T04:31:00Z</dcterms:created>
  <dcterms:modified xsi:type="dcterms:W3CDTF">2024-09-04T03:02:00Z</dcterms:modified>
</cp:coreProperties>
</file>